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8A" w:rsidRPr="00695B8A" w:rsidRDefault="00695B8A" w:rsidP="00695B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</w:pPr>
      <w:r w:rsidRPr="00695B8A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t>ПРАВИТЕЛЬСТВО ЛЕНИНГРАДСКОЙ ОБЛАСТИ</w:t>
      </w:r>
      <w:r w:rsidRPr="00695B8A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695B8A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695B8A">
        <w:rPr>
          <w:rFonts w:ascii="Arial" w:eastAsia="Times New Roman" w:hAnsi="Arial" w:cs="Arial"/>
          <w:color w:val="3C3C3C"/>
          <w:spacing w:val="2"/>
          <w:sz w:val="40"/>
          <w:szCs w:val="40"/>
          <w:lang w:eastAsia="ru-RU"/>
        </w:rPr>
        <w:t>ПОСТАНОВЛЕНИЕ</w:t>
      </w:r>
      <w:r w:rsidRPr="00695B8A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695B8A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  <w:t>от 7 августа 2015 года N 310</w:t>
      </w:r>
      <w:r w:rsidRPr="00695B8A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</w:r>
      <w:r w:rsidRPr="00695B8A">
        <w:rPr>
          <w:rFonts w:ascii="Arial" w:eastAsia="Times New Roman" w:hAnsi="Arial" w:cs="Arial"/>
          <w:color w:val="3C3C3C"/>
          <w:spacing w:val="2"/>
          <w:sz w:val="36"/>
          <w:szCs w:val="36"/>
          <w:lang w:eastAsia="ru-RU"/>
        </w:rPr>
        <w:br/>
        <w:t>О подготовке Всероссийской сельскохозяйственной переписи 2016 года на территории Ленинградской области</w:t>
      </w:r>
    </w:p>
    <w:p w:rsidR="00695B8A" w:rsidRPr="00695B8A" w:rsidRDefault="00695B8A" w:rsidP="00695B8A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  <w:t>В соответствии с </w:t>
      </w:r>
      <w:hyperlink r:id="rId6" w:history="1">
        <w:r w:rsidRPr="00695B8A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Федеральным законом от 21 июля 2005 года N 108-ФЗ "О Всероссийской сельскохозяйственной переписи"</w:t>
        </w:r>
      </w:hyperlink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t> и </w:t>
      </w:r>
      <w:hyperlink r:id="rId7" w:history="1">
        <w:r w:rsidRPr="00695B8A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постановлением Правительства Российской Федерации от 10 апреля 2013 года N 316 "Об организации Всероссийской сельскохозяйственной переписи 2016 года"</w:t>
        </w:r>
      </w:hyperlink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t>, в целях подготовки к проведению Всероссийской сельскохозяйственной переписи 2016 года на территории Ленинградской области Правительство Ленинградской области п о с т а н о в л я е т: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695B8A" w:rsidRPr="00695B8A" w:rsidRDefault="00695B8A" w:rsidP="00695B8A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t>1. Определить Комитет экономического развития и инвестиционной деятельности Ленинградской области органом исполнительной власти, уполномоченным на осуществление переданных Ленинградской области полномочий Российской Федерации по подготовке и проведению Всероссийской сельскохозяйственной переписи 2016 года (далее - перепись).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695B8A" w:rsidRPr="00695B8A" w:rsidRDefault="00695B8A" w:rsidP="00695B8A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t>2. Органам исполнительной власти Ленинградской области в соответствии со своими полномочиями оказывать содействие Территориальному органу Федеральной службы государственной статистики по г.Санкт-Петербургу и Ленинградской области, а также иным территориальным органам федеральных органов исполнительной власти по Ленинградской области в реализации их полномочий по подготовке и проведению переписи.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695B8A" w:rsidRPr="00695B8A" w:rsidRDefault="00695B8A" w:rsidP="00695B8A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t>3. Рекомендовать администрациям муниципальных образований Ленинградской области: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695B8A" w:rsidRPr="00695B8A" w:rsidRDefault="00695B8A" w:rsidP="00695B8A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t>3.1. Образовать до 31 августа 2015 года комиссии по проведению переписи в муниципальных районах и городском округе Ленинградской области.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695B8A" w:rsidRPr="00695B8A" w:rsidRDefault="00695B8A" w:rsidP="00695B8A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t>3.2. Предоставить до 31 марта 2016 года отделам государственной статистики в Ленинградской области помещения, пригодные для обучения и работы лиц, осуществляющих сбор сведений об объектах переписи, хранения переписных листов и иных документов переписи.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695B8A" w:rsidRPr="00695B8A" w:rsidRDefault="00695B8A" w:rsidP="00695B8A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3.3. Обеспечить необходимую охрану помещений, указанных в пункте 3.2 настоящего постановления, предоставление транспортных средств и оказание услуг связи.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695B8A" w:rsidRPr="00695B8A" w:rsidRDefault="00695B8A" w:rsidP="00695B8A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t>3.4. Представить до 31 августа 2015 года отделам государственной статистики: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  <w:t>сведения о расположенных на территории муниципального образования хозяйствах населения, владеющих земельными участками или использующих эти участки либо имеющих поголовье сельскохозяйственных животных;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  <w:t>списки садоводческих, огороднических и дачных некоммерческих объединений граждан, расположенных на территории муниципальных образований, а также списки членов указанных объединений.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695B8A" w:rsidRPr="00695B8A" w:rsidRDefault="00695B8A" w:rsidP="00695B8A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t>3.5. Оказывать содействие отделам государственной статистики в привлечении граждан к сбору сведений об объектах переписи и проведении информационно-разъяснительной работы в целях формирования позитивного отношения к участию в переписи.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695B8A" w:rsidRPr="00695B8A" w:rsidRDefault="00695B8A" w:rsidP="00695B8A">
      <w:pPr>
        <w:shd w:val="clear" w:color="auto" w:fill="FFFFFF"/>
        <w:spacing w:after="0" w:line="329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t>4. Контроль за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Ялова Д.А.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</w:r>
    </w:p>
    <w:p w:rsidR="00695B8A" w:rsidRPr="00695B8A" w:rsidRDefault="00695B8A" w:rsidP="00695B8A">
      <w:pPr>
        <w:shd w:val="clear" w:color="auto" w:fill="FFFFFF"/>
        <w:spacing w:after="0" w:line="329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t>Временно исполняющий обязанности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  <w:t>Губернатора Ленинградской области</w:t>
      </w:r>
      <w:r w:rsidRPr="00695B8A">
        <w:rPr>
          <w:rFonts w:ascii="Arial" w:eastAsia="Times New Roman" w:hAnsi="Arial" w:cs="Arial"/>
          <w:color w:val="2D2D2D"/>
          <w:spacing w:val="2"/>
          <w:lang w:eastAsia="ru-RU"/>
        </w:rPr>
        <w:br/>
        <w:t>А.Дрозденко</w:t>
      </w:r>
    </w:p>
    <w:p w:rsidR="000612AF" w:rsidRDefault="000612AF"/>
    <w:sectPr w:rsidR="000612AF" w:rsidSect="0006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62" w:rsidRDefault="006D6062" w:rsidP="00695B8A">
      <w:pPr>
        <w:spacing w:after="0" w:line="240" w:lineRule="auto"/>
      </w:pPr>
      <w:r>
        <w:separator/>
      </w:r>
    </w:p>
  </w:endnote>
  <w:endnote w:type="continuationSeparator" w:id="1">
    <w:p w:rsidR="006D6062" w:rsidRDefault="006D6062" w:rsidP="006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62" w:rsidRDefault="006D6062" w:rsidP="00695B8A">
      <w:pPr>
        <w:spacing w:after="0" w:line="240" w:lineRule="auto"/>
      </w:pPr>
      <w:r>
        <w:separator/>
      </w:r>
    </w:p>
  </w:footnote>
  <w:footnote w:type="continuationSeparator" w:id="1">
    <w:p w:rsidR="006D6062" w:rsidRDefault="006D6062" w:rsidP="00695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8A"/>
    <w:rsid w:val="000612AF"/>
    <w:rsid w:val="00695B8A"/>
    <w:rsid w:val="006D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AF"/>
  </w:style>
  <w:style w:type="paragraph" w:styleId="1">
    <w:name w:val="heading 1"/>
    <w:basedOn w:val="a"/>
    <w:link w:val="10"/>
    <w:uiPriority w:val="9"/>
    <w:qFormat/>
    <w:rsid w:val="00695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B8A"/>
  </w:style>
  <w:style w:type="character" w:styleId="a3">
    <w:name w:val="Hyperlink"/>
    <w:basedOn w:val="a0"/>
    <w:uiPriority w:val="99"/>
    <w:semiHidden/>
    <w:unhideWhenUsed/>
    <w:rsid w:val="00695B8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5B8A"/>
  </w:style>
  <w:style w:type="paragraph" w:styleId="a6">
    <w:name w:val="footer"/>
    <w:basedOn w:val="a"/>
    <w:link w:val="a7"/>
    <w:uiPriority w:val="99"/>
    <w:semiHidden/>
    <w:unhideWhenUsed/>
    <w:rsid w:val="0069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5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48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413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Петростат</dc:creator>
  <cp:keywords/>
  <dc:description/>
  <cp:lastModifiedBy>Петростат</cp:lastModifiedBy>
  <cp:revision>2</cp:revision>
  <dcterms:created xsi:type="dcterms:W3CDTF">2015-09-03T10:51:00Z</dcterms:created>
  <dcterms:modified xsi:type="dcterms:W3CDTF">2015-09-03T10:54:00Z</dcterms:modified>
</cp:coreProperties>
</file>